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7315200"/>
            <wp:effectExtent l="0" t="0" r="3810" b="0"/>
            <wp:docPr id="1" name="图片 1" descr="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7315200"/>
            <wp:effectExtent l="0" t="0" r="3810" b="0"/>
            <wp:docPr id="2" name="图片 2" descr="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00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7315200"/>
            <wp:effectExtent l="0" t="0" r="3810" b="0"/>
            <wp:docPr id="3" name="图片 3" descr="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00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1D423A03"/>
    <w:rsid w:val="3436013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Asci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zhaoxinlei</dc:creator>
  <cp:lastModifiedBy>Administrator</cp:lastModifiedBy>
  <dcterms:modified xsi:type="dcterms:W3CDTF">2023-09-25T01:21:17Z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